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CB5" w:rsidRPr="00464934" w:rsidRDefault="00464934">
      <w:pPr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bookmarkStart w:id="0" w:name="_GoBack"/>
      <w:bookmarkEnd w:id="0"/>
      <w:r w:rsidRPr="00464934">
        <w:rPr>
          <w:rFonts w:ascii="Arial" w:hAnsi="Arial" w:cs="Arial"/>
          <w:color w:val="000000"/>
          <w:sz w:val="24"/>
          <w:szCs w:val="24"/>
          <w:lang w:val="ru-RU"/>
        </w:rPr>
        <w:t>Приложение 12</w:t>
      </w:r>
      <w:r w:rsidRPr="00464934">
        <w:rPr>
          <w:rFonts w:ascii="Arial" w:hAnsi="Arial" w:cs="Arial"/>
          <w:sz w:val="24"/>
          <w:szCs w:val="24"/>
          <w:lang w:val="ru-RU"/>
        </w:rPr>
        <w:br/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к Учетной политике</w:t>
      </w:r>
    </w:p>
    <w:p w:rsidR="00E15CB5" w:rsidRPr="00464934" w:rsidRDefault="00464934" w:rsidP="00464934">
      <w:pPr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464934" w:rsidRPr="00464934" w:rsidRDefault="00464934" w:rsidP="00464934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квартала.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включаются:</w:t>
      </w:r>
    </w:p>
    <w:p w:rsidR="00464934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2) начисленная на отпускные сумма обязательных страховых взносов.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99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8"/>
        <w:gridCol w:w="295"/>
        <w:gridCol w:w="4302"/>
        <w:gridCol w:w="315"/>
        <w:gridCol w:w="3168"/>
      </w:tblGrid>
      <w:tr w:rsidR="00E15CB5" w:rsidRPr="008670E0" w:rsidTr="00464934"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464934" w:rsidP="00464934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64934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  <w:proofErr w:type="spellEnd"/>
            <w:r w:rsidRPr="0046493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4934">
              <w:rPr>
                <w:rFonts w:ascii="Arial" w:hAnsi="Arial" w:cs="Arial"/>
                <w:color w:val="000000"/>
                <w:sz w:val="24"/>
                <w:szCs w:val="24"/>
              </w:rPr>
              <w:t>оплаты</w:t>
            </w:r>
            <w:proofErr w:type="spellEnd"/>
            <w:r w:rsidRPr="0046493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4934">
              <w:rPr>
                <w:rFonts w:ascii="Arial" w:hAnsi="Arial" w:cs="Arial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464934" w:rsidP="00464934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934">
              <w:rPr>
                <w:rFonts w:ascii="Arial" w:hAnsi="Arial" w:cs="Arial"/>
                <w:color w:val="000000"/>
                <w:sz w:val="24"/>
                <w:szCs w:val="24"/>
              </w:rPr>
              <w:t>=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464934" w:rsidP="00464934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93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Количество не использованных всеми сотрудниками дней отпусков на 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464934" w:rsidP="00464934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934">
              <w:rPr>
                <w:rFonts w:ascii="Arial" w:hAnsi="Arial" w:cs="Arial"/>
                <w:color w:val="000000"/>
                <w:sz w:val="24"/>
                <w:szCs w:val="24"/>
              </w:rPr>
              <w:t>X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464934" w:rsidP="00464934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93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Средний дневной заработок по учреждению за </w:t>
            </w:r>
            <w:proofErr w:type="gramStart"/>
            <w:r w:rsidRPr="0046493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последние</w:t>
            </w:r>
            <w:proofErr w:type="gramEnd"/>
            <w:r w:rsidRPr="0046493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12 мес.</w:t>
            </w:r>
          </w:p>
        </w:tc>
      </w:tr>
      <w:tr w:rsidR="00E15CB5" w:rsidRPr="008670E0" w:rsidTr="00464934">
        <w:tc>
          <w:tcPr>
            <w:tcW w:w="19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E15CB5" w:rsidP="00464934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E15CB5" w:rsidP="00464934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E15CB5" w:rsidP="00464934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E15CB5" w:rsidP="00464934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5CB5" w:rsidRPr="00464934" w:rsidRDefault="00E15CB5" w:rsidP="00464934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E15CB5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5. Средний дневной заработок (</w:t>
      </w:r>
      <w:proofErr w:type="gramStart"/>
      <w:r w:rsidRPr="00464934">
        <w:rPr>
          <w:rFonts w:ascii="Arial" w:hAnsi="Arial" w:cs="Arial"/>
          <w:color w:val="000000"/>
          <w:sz w:val="24"/>
          <w:szCs w:val="24"/>
          <w:lang w:val="ru-RU"/>
        </w:rPr>
        <w:t>З</w:t>
      </w:r>
      <w:proofErr w:type="gramEnd"/>
      <w:r w:rsidRPr="00464934">
        <w:rPr>
          <w:rFonts w:ascii="Arial" w:hAnsi="Arial" w:cs="Arial"/>
          <w:color w:val="000000"/>
          <w:sz w:val="24"/>
          <w:szCs w:val="24"/>
          <w:lang w:val="ru-RU"/>
        </w:rPr>
        <w:t xml:space="preserve"> ср. д.) в целом по учреждению определяется по формуле:</w:t>
      </w:r>
    </w:p>
    <w:p w:rsidR="00464934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46493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З</w:t>
      </w:r>
      <w:proofErr w:type="gramEnd"/>
      <w:r w:rsidRPr="0046493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ср. д. = ФОТ : 12 мес. : Ч : 29,3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где: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кодекса.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2) сумма, рассчитанная из дополнительных тарифов страховых взносов во внебюджетные фонды.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страховых взносов и взносов на травматизм.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Дополнительные тарифы обязательных страховых взносов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рассчитываются отдельно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по формуле: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 xml:space="preserve">В = </w:t>
      </w:r>
      <w:proofErr w:type="spellStart"/>
      <w:r w:rsidRPr="00464934">
        <w:rPr>
          <w:rFonts w:ascii="Arial" w:hAnsi="Arial" w:cs="Arial"/>
          <w:color w:val="000000"/>
          <w:sz w:val="24"/>
          <w:szCs w:val="24"/>
          <w:lang w:val="ru-RU"/>
        </w:rPr>
        <w:t>Впр</w:t>
      </w:r>
      <w:proofErr w:type="spellEnd"/>
      <w:proofErr w:type="gramStart"/>
      <w:r w:rsidRPr="00464934">
        <w:rPr>
          <w:rFonts w:ascii="Arial" w:hAnsi="Arial" w:cs="Arial"/>
          <w:color w:val="000000"/>
          <w:sz w:val="24"/>
          <w:szCs w:val="24"/>
          <w:lang w:val="ru-RU"/>
        </w:rPr>
        <w:t xml:space="preserve"> :</w:t>
      </w:r>
      <w:proofErr w:type="gramEnd"/>
      <w:r w:rsidRPr="00464934">
        <w:rPr>
          <w:rFonts w:ascii="Arial" w:hAnsi="Arial" w:cs="Arial"/>
          <w:color w:val="000000"/>
          <w:sz w:val="24"/>
          <w:szCs w:val="24"/>
          <w:lang w:val="ru-RU"/>
        </w:rPr>
        <w:t xml:space="preserve"> ФОТ × 100, где: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расчет резерва;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464934">
        <w:rPr>
          <w:rFonts w:ascii="Arial" w:hAnsi="Arial" w:cs="Arial"/>
          <w:color w:val="000000"/>
          <w:sz w:val="24"/>
          <w:szCs w:val="24"/>
          <w:lang w:val="ru-RU"/>
        </w:rPr>
        <w:t>Впр</w:t>
      </w:r>
      <w:proofErr w:type="spellEnd"/>
      <w:r w:rsidRPr="00464934">
        <w:rPr>
          <w:rFonts w:ascii="Arial" w:hAnsi="Arial" w:cs="Arial"/>
          <w:color w:val="000000"/>
          <w:sz w:val="24"/>
          <w:szCs w:val="24"/>
          <w:lang w:val="ru-RU"/>
        </w:rPr>
        <w:t xml:space="preserve"> – сумма дополнительных тарифов страховых взносов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 xml:space="preserve"> на пенсионное страхование,</w:t>
      </w:r>
      <w:r w:rsidRPr="00464934">
        <w:rPr>
          <w:rFonts w:ascii="Arial" w:hAnsi="Arial" w:cs="Arial"/>
          <w:color w:val="000000"/>
          <w:sz w:val="24"/>
          <w:szCs w:val="24"/>
        </w:rPr>
        <w:t> </w:t>
      </w: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E15CB5" w:rsidRPr="00464934" w:rsidRDefault="00464934" w:rsidP="00464934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64934">
        <w:rPr>
          <w:rFonts w:ascii="Arial" w:hAnsi="Arial" w:cs="Arial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sectPr w:rsidR="00E15CB5" w:rsidRPr="00464934" w:rsidSect="00464934">
      <w:pgSz w:w="11907" w:h="16839"/>
      <w:pgMar w:top="851" w:right="708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64934"/>
    <w:rsid w:val="004F7E17"/>
    <w:rsid w:val="005A05CE"/>
    <w:rsid w:val="00653AF6"/>
    <w:rsid w:val="008670E0"/>
    <w:rsid w:val="00B73A5A"/>
    <w:rsid w:val="00E15CB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2</cp:revision>
  <dcterms:created xsi:type="dcterms:W3CDTF">2024-06-20T09:30:00Z</dcterms:created>
  <dcterms:modified xsi:type="dcterms:W3CDTF">2024-06-20T09:30:00Z</dcterms:modified>
</cp:coreProperties>
</file>